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62" w:rsidRDefault="00A36662" w:rsidP="00BB2BD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C5CBE" w:rsidRDefault="005C5CBE" w:rsidP="00BB2BD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2BD8" w:rsidRPr="00BB2BD8" w:rsidRDefault="00BB2BD8" w:rsidP="00BB2BD8">
      <w:pPr>
        <w:jc w:val="both"/>
        <w:rPr>
          <w:rFonts w:ascii="Arial" w:hAnsi="Arial" w:cs="Arial"/>
          <w:b/>
          <w:sz w:val="22"/>
          <w:szCs w:val="22"/>
        </w:rPr>
      </w:pPr>
      <w:r w:rsidRPr="00BB2BD8">
        <w:rPr>
          <w:rFonts w:ascii="Arial" w:hAnsi="Arial" w:cs="Arial"/>
          <w:b/>
          <w:sz w:val="22"/>
          <w:szCs w:val="22"/>
        </w:rPr>
        <w:tab/>
      </w:r>
      <w:r w:rsidRPr="00BB2BD8">
        <w:rPr>
          <w:rFonts w:ascii="Arial" w:hAnsi="Arial" w:cs="Arial"/>
          <w:b/>
          <w:sz w:val="22"/>
          <w:szCs w:val="22"/>
        </w:rPr>
        <w:tab/>
      </w:r>
      <w:r w:rsidRPr="00BB2BD8">
        <w:rPr>
          <w:rFonts w:ascii="Arial" w:hAnsi="Arial" w:cs="Arial"/>
          <w:b/>
          <w:sz w:val="22"/>
          <w:szCs w:val="22"/>
        </w:rPr>
        <w:tab/>
      </w:r>
      <w:r w:rsidRPr="00BB2BD8">
        <w:rPr>
          <w:rFonts w:ascii="Arial" w:hAnsi="Arial" w:cs="Arial"/>
          <w:b/>
          <w:sz w:val="22"/>
          <w:szCs w:val="22"/>
        </w:rPr>
        <w:tab/>
      </w:r>
    </w:p>
    <w:p w:rsidR="00274BC7" w:rsidRDefault="00274BC7" w:rsidP="00BB2BD8">
      <w:pPr>
        <w:jc w:val="both"/>
        <w:rPr>
          <w:rFonts w:ascii="Arial" w:hAnsi="Arial" w:cs="Arial"/>
          <w:sz w:val="22"/>
          <w:szCs w:val="22"/>
        </w:rPr>
      </w:pPr>
    </w:p>
    <w:p w:rsidR="00BB2BD8" w:rsidRPr="00436C38" w:rsidRDefault="009D03F8" w:rsidP="00BB2BD8">
      <w:pPr>
        <w:jc w:val="both"/>
        <w:rPr>
          <w:rFonts w:ascii="Arial" w:hAnsi="Arial" w:cs="Arial"/>
          <w:sz w:val="22"/>
          <w:szCs w:val="22"/>
        </w:rPr>
      </w:pPr>
      <w:r w:rsidRPr="00436C38">
        <w:rPr>
          <w:rFonts w:ascii="Arial" w:hAnsi="Arial" w:cs="Arial"/>
          <w:sz w:val="22"/>
          <w:szCs w:val="22"/>
        </w:rPr>
        <w:t xml:space="preserve">Müşterilerimiz ve ana tedarikçilerimiz </w:t>
      </w:r>
      <w:r w:rsidR="00BB2BD8" w:rsidRPr="00436C38">
        <w:rPr>
          <w:rFonts w:ascii="Arial" w:hAnsi="Arial" w:cs="Arial"/>
          <w:sz w:val="22"/>
          <w:szCs w:val="22"/>
        </w:rPr>
        <w:t xml:space="preserve">tarafından onaylanmamış </w:t>
      </w:r>
      <w:r w:rsidR="00274BC7" w:rsidRPr="00436C38">
        <w:rPr>
          <w:rFonts w:ascii="Arial" w:hAnsi="Arial" w:cs="Arial"/>
          <w:sz w:val="22"/>
          <w:szCs w:val="22"/>
        </w:rPr>
        <w:t>tedarikçi</w:t>
      </w:r>
      <w:r w:rsidR="002A18D4" w:rsidRPr="00436C38">
        <w:rPr>
          <w:rFonts w:ascii="Arial" w:hAnsi="Arial" w:cs="Arial"/>
          <w:sz w:val="22"/>
          <w:szCs w:val="22"/>
        </w:rPr>
        <w:t xml:space="preserve"> </w:t>
      </w:r>
      <w:r w:rsidR="00274BC7" w:rsidRPr="00436C38">
        <w:rPr>
          <w:rFonts w:ascii="Arial" w:hAnsi="Arial" w:cs="Arial"/>
          <w:sz w:val="22"/>
          <w:szCs w:val="22"/>
        </w:rPr>
        <w:t>/ üretim birimi</w:t>
      </w:r>
      <w:r w:rsidR="00BB2BD8" w:rsidRPr="00436C38">
        <w:rPr>
          <w:rFonts w:ascii="Arial" w:hAnsi="Arial" w:cs="Arial"/>
          <w:sz w:val="22"/>
          <w:szCs w:val="22"/>
        </w:rPr>
        <w:t xml:space="preserve"> (Kaçak </w:t>
      </w:r>
      <w:bookmarkStart w:id="0" w:name="_GoBack"/>
      <w:bookmarkEnd w:id="0"/>
      <w:r w:rsidR="00BB2BD8" w:rsidRPr="00436C38">
        <w:rPr>
          <w:rFonts w:ascii="Arial" w:hAnsi="Arial" w:cs="Arial"/>
          <w:sz w:val="22"/>
          <w:szCs w:val="22"/>
        </w:rPr>
        <w:t xml:space="preserve">atölyeler) tedarik zincirimizin dışında </w:t>
      </w:r>
      <w:r w:rsidR="00274BC7" w:rsidRPr="00436C38">
        <w:rPr>
          <w:rFonts w:ascii="Arial" w:hAnsi="Arial" w:cs="Arial"/>
          <w:sz w:val="22"/>
          <w:szCs w:val="22"/>
        </w:rPr>
        <w:t>kalan yerlerdir. M</w:t>
      </w:r>
      <w:r w:rsidR="00BB2BD8" w:rsidRPr="00436C38">
        <w:rPr>
          <w:rFonts w:ascii="Arial" w:hAnsi="Arial" w:cs="Arial"/>
          <w:sz w:val="22"/>
          <w:szCs w:val="22"/>
        </w:rPr>
        <w:t>üşterimizin</w:t>
      </w:r>
      <w:r w:rsidRPr="00436C38">
        <w:rPr>
          <w:rFonts w:ascii="Arial" w:hAnsi="Arial" w:cs="Arial"/>
          <w:sz w:val="22"/>
          <w:szCs w:val="22"/>
        </w:rPr>
        <w:t xml:space="preserve"> ve ana tedarikçilerimiz</w:t>
      </w:r>
      <w:r w:rsidR="00BB2BD8" w:rsidRPr="00436C38">
        <w:rPr>
          <w:rFonts w:ascii="Arial" w:hAnsi="Arial" w:cs="Arial"/>
          <w:sz w:val="22"/>
          <w:szCs w:val="22"/>
        </w:rPr>
        <w:t xml:space="preserve"> </w:t>
      </w:r>
      <w:r w:rsidR="00274BC7" w:rsidRPr="00436C38">
        <w:rPr>
          <w:rFonts w:ascii="Arial" w:hAnsi="Arial" w:cs="Arial"/>
          <w:sz w:val="22"/>
          <w:szCs w:val="22"/>
        </w:rPr>
        <w:t>denetimleri sonrasında onaylamadığı veya</w:t>
      </w:r>
      <w:r w:rsidR="008160B0" w:rsidRPr="00436C38">
        <w:rPr>
          <w:rFonts w:ascii="Arial" w:hAnsi="Arial" w:cs="Arial"/>
          <w:sz w:val="22"/>
          <w:szCs w:val="22"/>
        </w:rPr>
        <w:t xml:space="preserve"> </w:t>
      </w:r>
      <w:r w:rsidR="00BB2BD8" w:rsidRPr="00436C38">
        <w:rPr>
          <w:rFonts w:ascii="Arial" w:hAnsi="Arial" w:cs="Arial"/>
          <w:sz w:val="22"/>
          <w:szCs w:val="22"/>
        </w:rPr>
        <w:t xml:space="preserve">bilgisi </w:t>
      </w:r>
      <w:r w:rsidRPr="00436C38">
        <w:rPr>
          <w:rFonts w:ascii="Arial" w:hAnsi="Arial" w:cs="Arial"/>
          <w:sz w:val="22"/>
          <w:szCs w:val="22"/>
        </w:rPr>
        <w:t>da</w:t>
      </w:r>
      <w:r w:rsidR="008160B0" w:rsidRPr="00436C38">
        <w:rPr>
          <w:rFonts w:ascii="Arial" w:hAnsi="Arial" w:cs="Arial"/>
          <w:sz w:val="22"/>
          <w:szCs w:val="22"/>
        </w:rPr>
        <w:t>hilinde</w:t>
      </w:r>
      <w:r w:rsidR="00BB2BD8" w:rsidRPr="00436C38">
        <w:rPr>
          <w:rFonts w:ascii="Arial" w:hAnsi="Arial" w:cs="Arial"/>
          <w:sz w:val="22"/>
          <w:szCs w:val="22"/>
        </w:rPr>
        <w:t xml:space="preserve"> olmayan</w:t>
      </w:r>
      <w:r w:rsidR="00274BC7" w:rsidRPr="00436C38">
        <w:rPr>
          <w:rFonts w:ascii="Arial" w:hAnsi="Arial" w:cs="Arial"/>
          <w:sz w:val="22"/>
          <w:szCs w:val="22"/>
        </w:rPr>
        <w:t xml:space="preserve"> bu yerler, ç</w:t>
      </w:r>
      <w:r w:rsidR="00BB2BD8" w:rsidRPr="00436C38">
        <w:rPr>
          <w:rFonts w:ascii="Arial" w:hAnsi="Arial" w:cs="Arial"/>
          <w:sz w:val="22"/>
          <w:szCs w:val="22"/>
        </w:rPr>
        <w:t xml:space="preserve">oğunlukla sosyal uygunluk, kalite ve ürün güvenliği gerekliliklerini yerine getiremeyen yerlerdir.  </w:t>
      </w:r>
    </w:p>
    <w:p w:rsidR="00BB2BD8" w:rsidRPr="00436C38" w:rsidRDefault="00BB2BD8" w:rsidP="00BB2BD8">
      <w:pPr>
        <w:jc w:val="both"/>
        <w:rPr>
          <w:rFonts w:ascii="Arial" w:hAnsi="Arial" w:cs="Arial"/>
          <w:sz w:val="22"/>
          <w:szCs w:val="22"/>
        </w:rPr>
      </w:pPr>
    </w:p>
    <w:p w:rsidR="00463620" w:rsidRPr="00436C38" w:rsidRDefault="00BB2BD8" w:rsidP="00BB2BD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C38">
        <w:rPr>
          <w:rFonts w:ascii="Arial" w:hAnsi="Arial" w:cs="Arial"/>
          <w:b/>
          <w:sz w:val="22"/>
          <w:szCs w:val="22"/>
        </w:rPr>
        <w:t>Amacımız;</w:t>
      </w:r>
      <w:r w:rsidRPr="00436C38">
        <w:rPr>
          <w:rFonts w:ascii="Arial" w:hAnsi="Arial" w:cs="Arial"/>
          <w:sz w:val="22"/>
          <w:szCs w:val="22"/>
        </w:rPr>
        <w:t xml:space="preserve"> </w:t>
      </w:r>
      <w:r w:rsidR="00436C38" w:rsidRPr="00436C38">
        <w:rPr>
          <w:rFonts w:ascii="Arial" w:hAnsi="Arial" w:cs="Arial"/>
          <w:sz w:val="22"/>
          <w:szCs w:val="22"/>
        </w:rPr>
        <w:t>TAŞKIN</w:t>
      </w:r>
      <w:r w:rsidR="003D6CE8" w:rsidRPr="00436C38">
        <w:rPr>
          <w:rFonts w:ascii="Arial" w:hAnsi="Arial" w:cs="Arial"/>
          <w:sz w:val="22"/>
          <w:szCs w:val="22"/>
        </w:rPr>
        <w:t xml:space="preserve"> Tekstil olarak </w:t>
      </w:r>
      <w:r w:rsidRPr="00436C38">
        <w:rPr>
          <w:rFonts w:ascii="Arial" w:hAnsi="Arial" w:cs="Arial"/>
          <w:sz w:val="22"/>
          <w:szCs w:val="22"/>
        </w:rPr>
        <w:t>müşterimizle uzun vadeli ve kalıcı bir iş ilişkisini inşa etm</w:t>
      </w:r>
      <w:r w:rsidR="002A18D4" w:rsidRPr="00436C38">
        <w:rPr>
          <w:rFonts w:ascii="Arial" w:hAnsi="Arial" w:cs="Arial"/>
          <w:sz w:val="22"/>
          <w:szCs w:val="22"/>
        </w:rPr>
        <w:t>ektir. Bunun temel şartı olan m</w:t>
      </w:r>
      <w:r w:rsidRPr="00436C38">
        <w:rPr>
          <w:rFonts w:ascii="Arial" w:hAnsi="Arial" w:cs="Arial"/>
          <w:sz w:val="22"/>
          <w:szCs w:val="22"/>
        </w:rPr>
        <w:t>üşte</w:t>
      </w:r>
      <w:r w:rsidR="003D6CE8" w:rsidRPr="00436C38">
        <w:rPr>
          <w:rFonts w:ascii="Arial" w:hAnsi="Arial" w:cs="Arial"/>
          <w:sz w:val="22"/>
          <w:szCs w:val="22"/>
        </w:rPr>
        <w:t>ri tarafından onaylanmış atölye</w:t>
      </w:r>
      <w:r w:rsidR="00AD1FB1" w:rsidRPr="00436C38">
        <w:rPr>
          <w:rFonts w:ascii="Arial" w:hAnsi="Arial" w:cs="Arial"/>
          <w:sz w:val="22"/>
          <w:szCs w:val="22"/>
        </w:rPr>
        <w:t xml:space="preserve">lerde üretim yaptırılma şartlarını ve müşterimiz/ ana tedarikçimizin </w:t>
      </w:r>
      <w:r w:rsidR="005C5CBE" w:rsidRPr="00436C38">
        <w:rPr>
          <w:rFonts w:ascii="Arial" w:hAnsi="Arial" w:cs="Arial"/>
          <w:sz w:val="22"/>
          <w:szCs w:val="22"/>
        </w:rPr>
        <w:t xml:space="preserve">bu konudaki sosyal uygunluk kurallarını </w:t>
      </w:r>
      <w:r w:rsidR="00AD1FB1" w:rsidRPr="00436C38">
        <w:rPr>
          <w:rFonts w:ascii="Arial" w:hAnsi="Arial" w:cs="Arial"/>
          <w:sz w:val="22"/>
          <w:szCs w:val="22"/>
        </w:rPr>
        <w:t xml:space="preserve"> </w:t>
      </w:r>
      <w:r w:rsidR="00AD1FB1" w:rsidRPr="00436C38">
        <w:rPr>
          <w:rFonts w:ascii="Arial" w:hAnsi="Arial" w:cs="Arial"/>
          <w:b/>
          <w:sz w:val="22"/>
          <w:szCs w:val="22"/>
        </w:rPr>
        <w:t>ka</w:t>
      </w:r>
      <w:r w:rsidRPr="00436C38">
        <w:rPr>
          <w:rFonts w:ascii="Arial" w:hAnsi="Arial" w:cs="Arial"/>
          <w:b/>
          <w:sz w:val="22"/>
          <w:szCs w:val="22"/>
        </w:rPr>
        <w:t>bul ve</w:t>
      </w:r>
      <w:r w:rsidRPr="00436C38">
        <w:rPr>
          <w:rFonts w:ascii="Arial" w:hAnsi="Arial" w:cs="Arial"/>
          <w:sz w:val="22"/>
          <w:szCs w:val="22"/>
        </w:rPr>
        <w:t xml:space="preserve"> </w:t>
      </w:r>
      <w:r w:rsidRPr="00436C38">
        <w:rPr>
          <w:rFonts w:ascii="Arial" w:hAnsi="Arial" w:cs="Arial"/>
          <w:b/>
          <w:sz w:val="22"/>
          <w:szCs w:val="22"/>
        </w:rPr>
        <w:t>taahhüt ederiz.</w:t>
      </w:r>
    </w:p>
    <w:p w:rsidR="00BB2BD8" w:rsidRPr="00436C38" w:rsidRDefault="00BB2BD8" w:rsidP="00BB2BD8">
      <w:pPr>
        <w:spacing w:before="120"/>
        <w:ind w:right="-288"/>
        <w:jc w:val="both"/>
        <w:rPr>
          <w:rFonts w:ascii="Arial" w:hAnsi="Arial" w:cs="Arial"/>
          <w:b/>
          <w:sz w:val="22"/>
          <w:szCs w:val="22"/>
        </w:rPr>
      </w:pPr>
      <w:r w:rsidRPr="00436C38">
        <w:rPr>
          <w:rFonts w:ascii="Arial" w:hAnsi="Arial" w:cs="Arial"/>
          <w:b/>
          <w:sz w:val="22"/>
          <w:szCs w:val="22"/>
        </w:rPr>
        <w:t>Kapsam</w:t>
      </w:r>
    </w:p>
    <w:p w:rsidR="00BB2BD8" w:rsidRPr="00436C38" w:rsidRDefault="00BB2BD8" w:rsidP="00BB2BD8">
      <w:pPr>
        <w:spacing w:before="120"/>
        <w:ind w:right="-288"/>
        <w:jc w:val="both"/>
        <w:rPr>
          <w:rFonts w:ascii="Arial" w:hAnsi="Arial" w:cs="Arial"/>
          <w:b/>
          <w:sz w:val="22"/>
          <w:szCs w:val="22"/>
        </w:rPr>
      </w:pPr>
      <w:r w:rsidRPr="00436C38">
        <w:rPr>
          <w:rFonts w:ascii="Arial" w:hAnsi="Arial" w:cs="Arial"/>
          <w:sz w:val="22"/>
          <w:szCs w:val="22"/>
        </w:rPr>
        <w:t xml:space="preserve">Politikamızın kapsamı; </w:t>
      </w:r>
      <w:r w:rsidR="005C5CBE" w:rsidRPr="00436C38">
        <w:rPr>
          <w:rFonts w:ascii="Arial" w:hAnsi="Arial" w:cs="Arial"/>
          <w:sz w:val="22"/>
          <w:szCs w:val="22"/>
        </w:rPr>
        <w:t xml:space="preserve">bünyemizdeki </w:t>
      </w:r>
      <w:r w:rsidRPr="00436C38">
        <w:rPr>
          <w:rFonts w:ascii="Arial" w:hAnsi="Arial" w:cs="Arial"/>
          <w:sz w:val="22"/>
          <w:szCs w:val="22"/>
        </w:rPr>
        <w:t xml:space="preserve"> kesim, dikim, ütü, paket, parça baskı, metraj baskı, nakış, mamul yıkama, kumaş üretimi, </w:t>
      </w:r>
      <w:r w:rsidR="005C5CBE" w:rsidRPr="00436C38">
        <w:rPr>
          <w:rFonts w:ascii="Arial" w:hAnsi="Arial" w:cs="Arial"/>
          <w:sz w:val="22"/>
          <w:szCs w:val="22"/>
        </w:rPr>
        <w:t xml:space="preserve">iplik temizleme </w:t>
      </w:r>
      <w:r w:rsidRPr="00436C38">
        <w:rPr>
          <w:rFonts w:ascii="Arial" w:hAnsi="Arial" w:cs="Arial"/>
          <w:sz w:val="22"/>
          <w:szCs w:val="22"/>
        </w:rPr>
        <w:t xml:space="preserve">elişi vb. gibi </w:t>
      </w:r>
      <w:r w:rsidR="005C5CBE" w:rsidRPr="00436C38">
        <w:rPr>
          <w:rFonts w:ascii="Arial" w:hAnsi="Arial" w:cs="Arial"/>
          <w:sz w:val="22"/>
          <w:szCs w:val="22"/>
        </w:rPr>
        <w:t xml:space="preserve">tüm </w:t>
      </w:r>
      <w:r w:rsidRPr="00436C38">
        <w:rPr>
          <w:rFonts w:ascii="Arial" w:hAnsi="Arial" w:cs="Arial"/>
          <w:sz w:val="22"/>
          <w:szCs w:val="22"/>
        </w:rPr>
        <w:t>üretim proseslerin</w:t>
      </w:r>
      <w:r w:rsidR="005C5CBE" w:rsidRPr="00436C38">
        <w:rPr>
          <w:rFonts w:ascii="Arial" w:hAnsi="Arial" w:cs="Arial"/>
          <w:sz w:val="22"/>
          <w:szCs w:val="22"/>
        </w:rPr>
        <w:t>i</w:t>
      </w:r>
      <w:r w:rsidRPr="00436C38">
        <w:rPr>
          <w:rFonts w:ascii="Arial" w:hAnsi="Arial" w:cs="Arial"/>
          <w:sz w:val="22"/>
          <w:szCs w:val="22"/>
        </w:rPr>
        <w:t xml:space="preserve"> </w:t>
      </w:r>
      <w:r w:rsidR="005C5CBE" w:rsidRPr="00436C38">
        <w:rPr>
          <w:rFonts w:ascii="Arial" w:hAnsi="Arial" w:cs="Arial"/>
          <w:sz w:val="22"/>
          <w:szCs w:val="22"/>
        </w:rPr>
        <w:t>kapsar</w:t>
      </w:r>
      <w:r w:rsidRPr="00436C38">
        <w:rPr>
          <w:rFonts w:ascii="Arial" w:hAnsi="Arial" w:cs="Arial"/>
          <w:sz w:val="22"/>
          <w:szCs w:val="22"/>
        </w:rPr>
        <w:t xml:space="preserve">. </w:t>
      </w:r>
      <w:r w:rsidR="005C5CBE" w:rsidRPr="00436C38">
        <w:rPr>
          <w:rFonts w:ascii="Arial" w:hAnsi="Arial" w:cs="Arial"/>
          <w:sz w:val="22"/>
          <w:szCs w:val="22"/>
        </w:rPr>
        <w:t>Bu ve benzeri üretim proseslerininin tamamını işletmemizin ana tedarikçi ve müşterilerimiz tarafından onaylanan adresleri dışında herhangi bir</w:t>
      </w:r>
      <w:r w:rsidR="003D6CE8" w:rsidRPr="00436C38">
        <w:rPr>
          <w:rFonts w:ascii="Arial" w:hAnsi="Arial" w:cs="Arial"/>
          <w:sz w:val="22"/>
          <w:szCs w:val="22"/>
        </w:rPr>
        <w:t xml:space="preserve"> onaysız yerde</w:t>
      </w:r>
      <w:r w:rsidR="005C5CBE" w:rsidRPr="00436C38">
        <w:rPr>
          <w:rFonts w:ascii="Arial" w:hAnsi="Arial" w:cs="Arial"/>
          <w:sz w:val="22"/>
          <w:szCs w:val="22"/>
        </w:rPr>
        <w:t xml:space="preserve"> gerçekleştirmeyiz. </w:t>
      </w:r>
      <w:r w:rsidRPr="00436C38">
        <w:rPr>
          <w:rFonts w:ascii="Arial" w:hAnsi="Arial" w:cs="Arial"/>
          <w:sz w:val="22"/>
          <w:szCs w:val="22"/>
        </w:rPr>
        <w:t>Bu</w:t>
      </w:r>
      <w:r w:rsidR="005C5CBE" w:rsidRPr="00436C38">
        <w:rPr>
          <w:rFonts w:ascii="Arial" w:hAnsi="Arial" w:cs="Arial"/>
          <w:sz w:val="22"/>
          <w:szCs w:val="22"/>
        </w:rPr>
        <w:t xml:space="preserve">nun yanında </w:t>
      </w:r>
      <w:r w:rsidRPr="00436C38">
        <w:rPr>
          <w:rFonts w:ascii="Arial" w:hAnsi="Arial" w:cs="Arial"/>
          <w:sz w:val="22"/>
          <w:szCs w:val="22"/>
        </w:rPr>
        <w:t xml:space="preserve">Disney ve Hasbro gibi lisanslı ürünler için de müşterimizden onay almadan üretime başlamayacağımızı </w:t>
      </w:r>
      <w:r w:rsidRPr="00436C38">
        <w:rPr>
          <w:rFonts w:ascii="Arial" w:hAnsi="Arial" w:cs="Arial"/>
          <w:b/>
          <w:sz w:val="22"/>
          <w:szCs w:val="22"/>
        </w:rPr>
        <w:t>kabul ve taahhüt ederiz.</w:t>
      </w:r>
    </w:p>
    <w:p w:rsidR="00BB2BD8" w:rsidRPr="00436C38" w:rsidRDefault="00BB2BD8" w:rsidP="00BB2BD8">
      <w:pPr>
        <w:jc w:val="both"/>
        <w:rPr>
          <w:rFonts w:ascii="Arial" w:hAnsi="Arial" w:cs="Arial"/>
          <w:sz w:val="22"/>
          <w:szCs w:val="22"/>
        </w:rPr>
      </w:pPr>
    </w:p>
    <w:p w:rsidR="0030298F" w:rsidRPr="00436C38" w:rsidRDefault="00BB2BD8" w:rsidP="0046362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36C38">
        <w:rPr>
          <w:rFonts w:ascii="Arial" w:hAnsi="Arial" w:cs="Arial"/>
          <w:b/>
          <w:sz w:val="22"/>
          <w:szCs w:val="22"/>
        </w:rPr>
        <w:t>Sorumluluk ve Dağıtım</w:t>
      </w:r>
    </w:p>
    <w:p w:rsidR="00463620" w:rsidRPr="00BB2BD8" w:rsidRDefault="00CC4F0C" w:rsidP="0046362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C38">
        <w:rPr>
          <w:rFonts w:ascii="Arial" w:hAnsi="Arial" w:cs="Arial"/>
          <w:sz w:val="22"/>
          <w:szCs w:val="22"/>
        </w:rPr>
        <w:t>B</w:t>
      </w:r>
      <w:r w:rsidR="0050726F" w:rsidRPr="00436C38">
        <w:rPr>
          <w:rFonts w:ascii="Arial" w:hAnsi="Arial" w:cs="Arial"/>
          <w:sz w:val="22"/>
          <w:szCs w:val="22"/>
        </w:rPr>
        <w:t>u prosedürün hazırlanması</w:t>
      </w:r>
      <w:r w:rsidR="00030957" w:rsidRPr="00436C38">
        <w:rPr>
          <w:rFonts w:ascii="Arial" w:hAnsi="Arial" w:cs="Arial"/>
          <w:sz w:val="22"/>
          <w:szCs w:val="22"/>
        </w:rPr>
        <w:t>, g</w:t>
      </w:r>
      <w:r w:rsidR="0050726F" w:rsidRPr="00436C38">
        <w:rPr>
          <w:rFonts w:ascii="Arial" w:hAnsi="Arial" w:cs="Arial"/>
          <w:sz w:val="22"/>
          <w:szCs w:val="22"/>
        </w:rPr>
        <w:t>üncellenmesi</w:t>
      </w:r>
      <w:r w:rsidR="00030957" w:rsidRPr="00436C38">
        <w:rPr>
          <w:rFonts w:ascii="Arial" w:hAnsi="Arial" w:cs="Arial"/>
          <w:sz w:val="22"/>
          <w:szCs w:val="22"/>
        </w:rPr>
        <w:t xml:space="preserve"> ve ilgili birimlere iletilmesinin </w:t>
      </w:r>
      <w:r w:rsidR="0050726F" w:rsidRPr="00436C38">
        <w:rPr>
          <w:rFonts w:ascii="Arial" w:hAnsi="Arial" w:cs="Arial"/>
          <w:sz w:val="22"/>
          <w:szCs w:val="22"/>
        </w:rPr>
        <w:t xml:space="preserve">sorumluluğu </w:t>
      </w:r>
      <w:r w:rsidR="005C5CBE" w:rsidRPr="00436C38">
        <w:rPr>
          <w:rFonts w:ascii="Arial" w:hAnsi="Arial" w:cs="Arial"/>
          <w:sz w:val="22"/>
          <w:szCs w:val="22"/>
        </w:rPr>
        <w:t xml:space="preserve">İnsan Kaynakları/ Personel </w:t>
      </w:r>
      <w:r w:rsidR="00A968E4" w:rsidRPr="00436C38">
        <w:rPr>
          <w:rFonts w:ascii="Arial" w:hAnsi="Arial" w:cs="Arial"/>
          <w:sz w:val="22"/>
          <w:szCs w:val="22"/>
        </w:rPr>
        <w:t>Departmanı’ndadı</w:t>
      </w:r>
      <w:r w:rsidR="00463620" w:rsidRPr="00436C38">
        <w:rPr>
          <w:rFonts w:ascii="Arial" w:hAnsi="Arial" w:cs="Arial"/>
          <w:sz w:val="22"/>
          <w:szCs w:val="22"/>
        </w:rPr>
        <w:t xml:space="preserve">r. </w:t>
      </w:r>
      <w:r w:rsidR="00436C38" w:rsidRPr="00436C38">
        <w:rPr>
          <w:rFonts w:ascii="Arial" w:hAnsi="Arial" w:cs="Arial"/>
          <w:sz w:val="22"/>
          <w:szCs w:val="22"/>
        </w:rPr>
        <w:t>TAŞKIN</w:t>
      </w:r>
      <w:r w:rsidR="005C5CBE" w:rsidRPr="00436C38">
        <w:rPr>
          <w:rFonts w:ascii="Arial" w:hAnsi="Arial" w:cs="Arial"/>
          <w:sz w:val="22"/>
          <w:szCs w:val="22"/>
        </w:rPr>
        <w:t xml:space="preserve"> Tekstil</w:t>
      </w:r>
      <w:r w:rsidR="00463620" w:rsidRPr="00436C38">
        <w:rPr>
          <w:rFonts w:ascii="Arial" w:hAnsi="Arial" w:cs="Arial"/>
          <w:sz w:val="22"/>
          <w:szCs w:val="22"/>
        </w:rPr>
        <w:t xml:space="preserve"> ç</w:t>
      </w:r>
      <w:r w:rsidRPr="00436C38">
        <w:rPr>
          <w:rFonts w:ascii="Arial" w:hAnsi="Arial" w:cs="Arial"/>
          <w:sz w:val="22"/>
          <w:szCs w:val="22"/>
        </w:rPr>
        <w:t>alışanları</w:t>
      </w:r>
      <w:r w:rsidR="00463620" w:rsidRPr="00436C38">
        <w:rPr>
          <w:rFonts w:ascii="Arial" w:hAnsi="Arial" w:cs="Arial"/>
          <w:sz w:val="22"/>
          <w:szCs w:val="22"/>
        </w:rPr>
        <w:t xml:space="preserve"> </w:t>
      </w:r>
      <w:r w:rsidRPr="00436C38">
        <w:rPr>
          <w:rFonts w:ascii="Arial" w:hAnsi="Arial" w:cs="Arial"/>
          <w:sz w:val="22"/>
          <w:szCs w:val="22"/>
        </w:rPr>
        <w:t>bu prosedüre ortak erişim alanlarından ulaşabilmektedirler.</w:t>
      </w:r>
      <w:r w:rsidRPr="00BB2BD8">
        <w:rPr>
          <w:rFonts w:ascii="Arial" w:hAnsi="Arial" w:cs="Arial"/>
          <w:sz w:val="22"/>
          <w:szCs w:val="22"/>
        </w:rPr>
        <w:t xml:space="preserve"> </w:t>
      </w:r>
      <w:r w:rsidR="00030957" w:rsidRPr="00BB2BD8">
        <w:rPr>
          <w:rFonts w:ascii="Arial" w:hAnsi="Arial" w:cs="Arial"/>
          <w:sz w:val="22"/>
          <w:szCs w:val="22"/>
        </w:rPr>
        <w:t xml:space="preserve"> </w:t>
      </w:r>
    </w:p>
    <w:sectPr w:rsidR="00463620" w:rsidRPr="00BB2BD8" w:rsidSect="00C70BCA">
      <w:headerReference w:type="default" r:id="rId7"/>
      <w:footerReference w:type="default" r:id="rId8"/>
      <w:pgSz w:w="11906" w:h="16838" w:code="9"/>
      <w:pgMar w:top="1417" w:right="1417" w:bottom="1417" w:left="1417" w:header="567" w:footer="62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EF" w:rsidRDefault="009135EF">
      <w:r>
        <w:separator/>
      </w:r>
    </w:p>
  </w:endnote>
  <w:endnote w:type="continuationSeparator" w:id="0">
    <w:p w:rsidR="009135EF" w:rsidRDefault="009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8F" w:rsidRDefault="0030298F"/>
  <w:tbl>
    <w:tblPr>
      <w:tblW w:w="10590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3"/>
      <w:gridCol w:w="3827"/>
      <w:gridCol w:w="3310"/>
    </w:tblGrid>
    <w:tr w:rsidR="002A02A6" w:rsidRPr="00E9034F" w:rsidTr="008336D1">
      <w:trPr>
        <w:trHeight w:hRule="exact" w:val="577"/>
      </w:trPr>
      <w:tc>
        <w:tcPr>
          <w:tcW w:w="3453" w:type="dxa"/>
        </w:tcPr>
        <w:p w:rsidR="0030298F" w:rsidRPr="00C70BCA" w:rsidRDefault="0030298F" w:rsidP="008336D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Hazırlayan</w:t>
          </w:r>
        </w:p>
      </w:tc>
      <w:tc>
        <w:tcPr>
          <w:tcW w:w="3827" w:type="dxa"/>
        </w:tcPr>
        <w:p w:rsidR="0030298F" w:rsidRPr="00C70BCA" w:rsidRDefault="0030298F" w:rsidP="008D6B1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Onaylayan</w:t>
          </w:r>
        </w:p>
        <w:p w:rsidR="0030298F" w:rsidRPr="00C70BCA" w:rsidRDefault="0030298F" w:rsidP="008D6B11">
          <w:pPr>
            <w:jc w:val="center"/>
            <w:rPr>
              <w:rFonts w:ascii="Calibri" w:hAnsi="Calibri" w:cs="Calibri"/>
              <w:iCs/>
              <w:sz w:val="22"/>
              <w:szCs w:val="22"/>
            </w:rPr>
          </w:pPr>
        </w:p>
      </w:tc>
      <w:tc>
        <w:tcPr>
          <w:tcW w:w="3310" w:type="dxa"/>
          <w:shd w:val="clear" w:color="auto" w:fill="auto"/>
        </w:tcPr>
        <w:p w:rsidR="002A02A6" w:rsidRPr="00C70BCA" w:rsidRDefault="00C70BCA" w:rsidP="00C70BCA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 w:rsidRPr="00C70BCA">
            <w:rPr>
              <w:rFonts w:ascii="Calibri" w:hAnsi="Calibri" w:cs="Calibri"/>
              <w:iCs/>
            </w:rPr>
            <w:t>İlgili Departmanlar</w:t>
          </w:r>
        </w:p>
      </w:tc>
    </w:tr>
    <w:tr w:rsidR="002A02A6" w:rsidRPr="00E9034F" w:rsidTr="008336D1">
      <w:trPr>
        <w:trHeight w:hRule="exact" w:val="573"/>
      </w:trPr>
      <w:tc>
        <w:tcPr>
          <w:tcW w:w="3453" w:type="dxa"/>
        </w:tcPr>
        <w:p w:rsidR="0030298F" w:rsidRPr="00C70BCA" w:rsidRDefault="00154557" w:rsidP="005D2C99">
          <w:pPr>
            <w:jc w:val="center"/>
            <w:rPr>
              <w:rFonts w:ascii="Calibri" w:hAnsi="Calibri" w:cs="Calibri"/>
              <w:iCs/>
            </w:rPr>
          </w:pPr>
          <w:r>
            <w:rPr>
              <w:rFonts w:ascii="Calibri" w:hAnsi="Calibri" w:cs="Calibri"/>
              <w:b/>
              <w:bCs/>
              <w:iCs/>
              <w:sz w:val="22"/>
              <w:szCs w:val="22"/>
            </w:rPr>
            <w:t>İnsan Kaynakları</w:t>
          </w:r>
        </w:p>
      </w:tc>
      <w:tc>
        <w:tcPr>
          <w:tcW w:w="3827" w:type="dxa"/>
        </w:tcPr>
        <w:p w:rsidR="0030298F" w:rsidRPr="00C70BCA" w:rsidRDefault="00154557" w:rsidP="008D6B11">
          <w:pPr>
            <w:pStyle w:val="Balk1"/>
            <w:spacing w:before="60" w:line="240" w:lineRule="auto"/>
            <w:jc w:val="center"/>
            <w:rPr>
              <w:rFonts w:ascii="Calibri" w:hAnsi="Calibri" w:cs="Calibri"/>
              <w:iCs/>
            </w:rPr>
          </w:pPr>
          <w:r>
            <w:rPr>
              <w:rFonts w:ascii="Calibri" w:hAnsi="Calibri" w:cs="Calibri"/>
              <w:iCs/>
            </w:rPr>
            <w:t>Firma Sahibi/ Genel Müdür</w:t>
          </w:r>
        </w:p>
      </w:tc>
      <w:tc>
        <w:tcPr>
          <w:tcW w:w="3310" w:type="dxa"/>
          <w:shd w:val="clear" w:color="auto" w:fill="auto"/>
        </w:tcPr>
        <w:p w:rsidR="002A02A6" w:rsidRPr="008336D1" w:rsidRDefault="00154557" w:rsidP="008336D1">
          <w:pPr>
            <w:jc w:val="center"/>
            <w:rPr>
              <w:rFonts w:ascii="Calibri" w:hAnsi="Calibri" w:cs="Calibri"/>
              <w:b/>
              <w:bCs/>
              <w:i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Cs/>
              <w:sz w:val="22"/>
              <w:szCs w:val="22"/>
            </w:rPr>
            <w:t>Üretim Müdürlüğü Alt Departmanları</w:t>
          </w:r>
        </w:p>
      </w:tc>
    </w:tr>
  </w:tbl>
  <w:p w:rsidR="0030298F" w:rsidRDefault="0030298F" w:rsidP="00A12DB9">
    <w:pPr>
      <w:jc w:val="both"/>
      <w:rPr>
        <w:rFonts w:ascii="Calibri" w:hAnsi="Calibri" w:cs="Calibri"/>
        <w:sz w:val="24"/>
        <w:szCs w:val="24"/>
      </w:rPr>
    </w:pPr>
  </w:p>
  <w:p w:rsidR="0030298F" w:rsidRPr="00E9034F" w:rsidRDefault="0030298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EF" w:rsidRDefault="009135EF">
      <w:r>
        <w:separator/>
      </w:r>
    </w:p>
  </w:footnote>
  <w:footnote w:type="continuationSeparator" w:id="0">
    <w:p w:rsidR="009135EF" w:rsidRDefault="0091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9"/>
      <w:gridCol w:w="3850"/>
      <w:gridCol w:w="1378"/>
      <w:gridCol w:w="1141"/>
    </w:tblGrid>
    <w:tr w:rsidR="00C70BCA" w:rsidRPr="00E9034F" w:rsidTr="00C70BCA">
      <w:trPr>
        <w:cantSplit/>
        <w:trHeight w:val="292"/>
      </w:trPr>
      <w:tc>
        <w:tcPr>
          <w:tcW w:w="1246" w:type="pct"/>
          <w:vMerge w:val="restart"/>
          <w:shd w:val="clear" w:color="auto" w:fill="auto"/>
          <w:vAlign w:val="center"/>
        </w:tcPr>
        <w:p w:rsidR="0030298F" w:rsidRPr="009C1EC5" w:rsidRDefault="00436C38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Open Sans" w:hAnsi="Open Sans" w:cs="Arial"/>
              <w:noProof/>
              <w:color w:val="428BCA"/>
              <w:sz w:val="27"/>
              <w:szCs w:val="27"/>
            </w:rPr>
            <w:drawing>
              <wp:inline distT="0" distB="0" distL="0" distR="0" wp14:anchorId="1CB6E06B" wp14:editId="14A3574B">
                <wp:extent cx="1758315" cy="404495"/>
                <wp:effectExtent l="0" t="0" r="0" b="0"/>
                <wp:docPr id="1" name="Resim 1" descr="Fashion Responsiv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shion Responsiv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pct"/>
          <w:vMerge w:val="restart"/>
          <w:shd w:val="clear" w:color="auto" w:fill="auto"/>
          <w:vAlign w:val="center"/>
        </w:tcPr>
        <w:p w:rsidR="0030298F" w:rsidRPr="00C70BCA" w:rsidRDefault="00996D7B" w:rsidP="00274BC7">
          <w:pPr>
            <w:pStyle w:val="Balk4"/>
            <w:rPr>
              <w:rFonts w:asciiTheme="minorHAnsi" w:hAnsiTheme="minorHAnsi" w:cs="Arial"/>
              <w:sz w:val="30"/>
              <w:szCs w:val="30"/>
            </w:rPr>
          </w:pPr>
          <w:r>
            <w:rPr>
              <w:rFonts w:asciiTheme="minorHAnsi" w:hAnsiTheme="minorHAnsi" w:cs="Arial"/>
              <w:sz w:val="30"/>
              <w:szCs w:val="30"/>
            </w:rPr>
            <w:t xml:space="preserve">ONAYSIZ </w:t>
          </w:r>
          <w:r w:rsidR="00274BC7">
            <w:rPr>
              <w:rFonts w:asciiTheme="minorHAnsi" w:hAnsiTheme="minorHAnsi" w:cs="Arial"/>
              <w:sz w:val="30"/>
              <w:szCs w:val="30"/>
            </w:rPr>
            <w:t>TEDARİKÇİ</w:t>
          </w:r>
          <w:r>
            <w:rPr>
              <w:rFonts w:asciiTheme="minorHAnsi" w:hAnsiTheme="minorHAnsi" w:cs="Arial"/>
              <w:sz w:val="30"/>
              <w:szCs w:val="30"/>
            </w:rPr>
            <w:t xml:space="preserve"> KULLANIMINI ÖNLEME</w:t>
          </w:r>
          <w:r w:rsidR="003B2829">
            <w:rPr>
              <w:rFonts w:asciiTheme="minorHAnsi" w:hAnsiTheme="minorHAnsi" w:cs="Arial"/>
              <w:sz w:val="30"/>
              <w:szCs w:val="30"/>
            </w:rPr>
            <w:t xml:space="preserve"> POLİTİKAMIZ</w:t>
          </w: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Yayın Tarihi:</w:t>
          </w:r>
        </w:p>
      </w:tc>
      <w:tc>
        <w:tcPr>
          <w:tcW w:w="554" w:type="pct"/>
          <w:vAlign w:val="center"/>
        </w:tcPr>
        <w:p w:rsidR="0030298F" w:rsidRPr="00154557" w:rsidRDefault="00436C38" w:rsidP="00AC75F5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02.11.2015</w:t>
          </w:r>
        </w:p>
      </w:tc>
    </w:tr>
    <w:tr w:rsidR="00C70BCA" w:rsidRPr="00E9034F" w:rsidTr="00C70BCA">
      <w:trPr>
        <w:cantSplit/>
        <w:trHeight w:val="287"/>
      </w:trPr>
      <w:tc>
        <w:tcPr>
          <w:tcW w:w="124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226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pStyle w:val="Balk4"/>
            <w:rPr>
              <w:rFonts w:ascii="Arial" w:hAnsi="Arial" w:cs="Arial"/>
            </w:rPr>
          </w:pP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Revizyon Tarihi/ No:</w:t>
          </w:r>
        </w:p>
      </w:tc>
      <w:tc>
        <w:tcPr>
          <w:tcW w:w="554" w:type="pct"/>
          <w:vAlign w:val="center"/>
        </w:tcPr>
        <w:p w:rsidR="00436C38" w:rsidRPr="00154557" w:rsidRDefault="00436C38" w:rsidP="00AC75F5">
          <w:pPr>
            <w:rPr>
              <w:rFonts w:ascii="Arial" w:hAnsi="Arial" w:cs="Arial"/>
              <w:b/>
              <w:bCs/>
            </w:rPr>
          </w:pPr>
        </w:p>
      </w:tc>
    </w:tr>
    <w:tr w:rsidR="00C70BCA" w:rsidRPr="00E9034F" w:rsidTr="00C70BCA">
      <w:trPr>
        <w:cantSplit/>
        <w:trHeight w:val="345"/>
      </w:trPr>
      <w:tc>
        <w:tcPr>
          <w:tcW w:w="124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2266" w:type="pct"/>
          <w:vMerge/>
          <w:shd w:val="clear" w:color="auto" w:fill="auto"/>
          <w:vAlign w:val="center"/>
        </w:tcPr>
        <w:p w:rsidR="0030298F" w:rsidRPr="009C1EC5" w:rsidRDefault="0030298F" w:rsidP="00AC75F5">
          <w:pPr>
            <w:pStyle w:val="Balk4"/>
            <w:rPr>
              <w:rFonts w:ascii="Arial" w:hAnsi="Arial" w:cs="Arial"/>
            </w:rPr>
          </w:pPr>
        </w:p>
      </w:tc>
      <w:tc>
        <w:tcPr>
          <w:tcW w:w="934" w:type="pct"/>
          <w:vAlign w:val="center"/>
        </w:tcPr>
        <w:p w:rsidR="0030298F" w:rsidRPr="00D34BCD" w:rsidRDefault="0030298F" w:rsidP="00AC75F5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Sayfa No:</w:t>
          </w:r>
        </w:p>
      </w:tc>
      <w:tc>
        <w:tcPr>
          <w:tcW w:w="554" w:type="pct"/>
          <w:vAlign w:val="center"/>
        </w:tcPr>
        <w:p w:rsidR="0030298F" w:rsidRPr="00154557" w:rsidRDefault="00436C38" w:rsidP="00AC75F5">
          <w:pPr>
            <w:rPr>
              <w:rFonts w:ascii="Arial" w:hAnsi="Arial" w:cs="Arial"/>
              <w:b/>
              <w:bCs/>
            </w:rPr>
          </w:pPr>
          <w:r>
            <w:rPr>
              <w:rStyle w:val="SayfaNumaras"/>
            </w:rPr>
            <w:t>1</w:t>
          </w:r>
        </w:p>
      </w:tc>
    </w:tr>
  </w:tbl>
  <w:p w:rsidR="0030298F" w:rsidRPr="00E9034F" w:rsidRDefault="0030298F">
    <w:pPr>
      <w:pStyle w:val="stBilgi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40B"/>
    <w:multiLevelType w:val="hybridMultilevel"/>
    <w:tmpl w:val="22CC4522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7FAE"/>
    <w:multiLevelType w:val="hybridMultilevel"/>
    <w:tmpl w:val="3A8C9B04"/>
    <w:lvl w:ilvl="0" w:tplc="8C38BA6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E718D"/>
    <w:multiLevelType w:val="hybridMultilevel"/>
    <w:tmpl w:val="0BBEDD6A"/>
    <w:lvl w:ilvl="0" w:tplc="8C38BA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E0715"/>
    <w:multiLevelType w:val="hybridMultilevel"/>
    <w:tmpl w:val="BD9EF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D047A"/>
    <w:multiLevelType w:val="hybridMultilevel"/>
    <w:tmpl w:val="E0D6F2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88777E"/>
    <w:multiLevelType w:val="hybridMultilevel"/>
    <w:tmpl w:val="C84C858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26906"/>
    <w:multiLevelType w:val="hybridMultilevel"/>
    <w:tmpl w:val="8CA63B9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18797F"/>
    <w:multiLevelType w:val="hybridMultilevel"/>
    <w:tmpl w:val="B17682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F653E"/>
    <w:multiLevelType w:val="hybridMultilevel"/>
    <w:tmpl w:val="DE8E91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41DA"/>
    <w:multiLevelType w:val="hybridMultilevel"/>
    <w:tmpl w:val="6DC45898"/>
    <w:lvl w:ilvl="0" w:tplc="58B6A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45D"/>
    <w:multiLevelType w:val="hybridMultilevel"/>
    <w:tmpl w:val="D7DC95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205D5"/>
    <w:multiLevelType w:val="hybridMultilevel"/>
    <w:tmpl w:val="C9FEB382"/>
    <w:lvl w:ilvl="0" w:tplc="F15AA5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979EB"/>
    <w:multiLevelType w:val="hybridMultilevel"/>
    <w:tmpl w:val="C9567F40"/>
    <w:lvl w:ilvl="0" w:tplc="09B827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AA203F4">
      <w:start w:val="1"/>
      <w:numFmt w:val="lowerLetter"/>
      <w:lvlText w:val="%2."/>
      <w:lvlJc w:val="left"/>
      <w:pPr>
        <w:ind w:left="1440" w:hanging="360"/>
      </w:pPr>
    </w:lvl>
    <w:lvl w:ilvl="2" w:tplc="E5AEE0A2">
      <w:start w:val="1"/>
      <w:numFmt w:val="lowerRoman"/>
      <w:lvlText w:val="%3."/>
      <w:lvlJc w:val="right"/>
      <w:pPr>
        <w:ind w:left="2160" w:hanging="180"/>
      </w:pPr>
    </w:lvl>
    <w:lvl w:ilvl="3" w:tplc="39000988">
      <w:start w:val="1"/>
      <w:numFmt w:val="decimal"/>
      <w:lvlText w:val="%4."/>
      <w:lvlJc w:val="left"/>
      <w:pPr>
        <w:ind w:left="2880" w:hanging="360"/>
      </w:pPr>
    </w:lvl>
    <w:lvl w:ilvl="4" w:tplc="295C01DA">
      <w:start w:val="1"/>
      <w:numFmt w:val="lowerLetter"/>
      <w:lvlText w:val="%5."/>
      <w:lvlJc w:val="left"/>
      <w:pPr>
        <w:ind w:left="3600" w:hanging="360"/>
      </w:pPr>
    </w:lvl>
    <w:lvl w:ilvl="5" w:tplc="4E92AF22">
      <w:start w:val="1"/>
      <w:numFmt w:val="lowerRoman"/>
      <w:lvlText w:val="%6."/>
      <w:lvlJc w:val="right"/>
      <w:pPr>
        <w:ind w:left="4320" w:hanging="180"/>
      </w:pPr>
    </w:lvl>
    <w:lvl w:ilvl="6" w:tplc="54E8E444">
      <w:start w:val="1"/>
      <w:numFmt w:val="decimal"/>
      <w:lvlText w:val="%7."/>
      <w:lvlJc w:val="left"/>
      <w:pPr>
        <w:ind w:left="5040" w:hanging="360"/>
      </w:pPr>
    </w:lvl>
    <w:lvl w:ilvl="7" w:tplc="9AA89862">
      <w:start w:val="1"/>
      <w:numFmt w:val="lowerLetter"/>
      <w:lvlText w:val="%8."/>
      <w:lvlJc w:val="left"/>
      <w:pPr>
        <w:ind w:left="5760" w:hanging="360"/>
      </w:pPr>
    </w:lvl>
    <w:lvl w:ilvl="8" w:tplc="7324B4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385"/>
    <w:multiLevelType w:val="multilevel"/>
    <w:tmpl w:val="3A8C9B04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A5D0F"/>
    <w:multiLevelType w:val="hybridMultilevel"/>
    <w:tmpl w:val="4A24AB66"/>
    <w:lvl w:ilvl="0" w:tplc="95CE8A5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0F5B"/>
    <w:multiLevelType w:val="hybridMultilevel"/>
    <w:tmpl w:val="93DABE3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CB3372"/>
    <w:multiLevelType w:val="hybridMultilevel"/>
    <w:tmpl w:val="B99E9BE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921FD5"/>
    <w:multiLevelType w:val="hybridMultilevel"/>
    <w:tmpl w:val="ED42A5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980B00"/>
    <w:multiLevelType w:val="hybridMultilevel"/>
    <w:tmpl w:val="CB56561E"/>
    <w:lvl w:ilvl="0" w:tplc="5AE0D728">
      <w:start w:val="1"/>
      <w:numFmt w:val="decimal"/>
      <w:lvlText w:val="%1-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9" w15:restartNumberingAfterBreak="0">
    <w:nsid w:val="54824BDA"/>
    <w:multiLevelType w:val="hybridMultilevel"/>
    <w:tmpl w:val="7C8EF82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56099"/>
    <w:multiLevelType w:val="hybridMultilevel"/>
    <w:tmpl w:val="1D3C0E4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E4F5B"/>
    <w:multiLevelType w:val="hybridMultilevel"/>
    <w:tmpl w:val="2EC241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932F6E"/>
    <w:multiLevelType w:val="hybridMultilevel"/>
    <w:tmpl w:val="F96AEE86"/>
    <w:lvl w:ilvl="0" w:tplc="EB049AFE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18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20"/>
  </w:num>
  <w:num w:numId="16">
    <w:abstractNumId w:val="10"/>
  </w:num>
  <w:num w:numId="17">
    <w:abstractNumId w:val="3"/>
  </w:num>
  <w:num w:numId="18">
    <w:abstractNumId w:val="15"/>
  </w:num>
  <w:num w:numId="19">
    <w:abstractNumId w:val="14"/>
  </w:num>
  <w:num w:numId="20">
    <w:abstractNumId w:val="8"/>
  </w:num>
  <w:num w:numId="21">
    <w:abstractNumId w:val="22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7"/>
    <w:rsid w:val="000015FD"/>
    <w:rsid w:val="00011679"/>
    <w:rsid w:val="00030957"/>
    <w:rsid w:val="000529DD"/>
    <w:rsid w:val="000707E0"/>
    <w:rsid w:val="00077679"/>
    <w:rsid w:val="000913F8"/>
    <w:rsid w:val="000E238B"/>
    <w:rsid w:val="000F224B"/>
    <w:rsid w:val="0010102C"/>
    <w:rsid w:val="0010461C"/>
    <w:rsid w:val="00114001"/>
    <w:rsid w:val="001221E7"/>
    <w:rsid w:val="00124EA3"/>
    <w:rsid w:val="001261B4"/>
    <w:rsid w:val="00133AEB"/>
    <w:rsid w:val="0013689D"/>
    <w:rsid w:val="00142731"/>
    <w:rsid w:val="00152E69"/>
    <w:rsid w:val="00154557"/>
    <w:rsid w:val="001A23BA"/>
    <w:rsid w:val="001E102A"/>
    <w:rsid w:val="00210DA2"/>
    <w:rsid w:val="00212346"/>
    <w:rsid w:val="00222F9E"/>
    <w:rsid w:val="00225864"/>
    <w:rsid w:val="002277DB"/>
    <w:rsid w:val="0026374A"/>
    <w:rsid w:val="00274BC7"/>
    <w:rsid w:val="002846D6"/>
    <w:rsid w:val="00296568"/>
    <w:rsid w:val="00297258"/>
    <w:rsid w:val="002A02A6"/>
    <w:rsid w:val="002A18D4"/>
    <w:rsid w:val="002A4800"/>
    <w:rsid w:val="002B5BD3"/>
    <w:rsid w:val="002C3F3B"/>
    <w:rsid w:val="0030298F"/>
    <w:rsid w:val="003043E0"/>
    <w:rsid w:val="00334398"/>
    <w:rsid w:val="00340820"/>
    <w:rsid w:val="003534AB"/>
    <w:rsid w:val="00363C18"/>
    <w:rsid w:val="00376A4F"/>
    <w:rsid w:val="00385BE8"/>
    <w:rsid w:val="00385DF6"/>
    <w:rsid w:val="00386D13"/>
    <w:rsid w:val="003B2829"/>
    <w:rsid w:val="003D6CE8"/>
    <w:rsid w:val="003F6193"/>
    <w:rsid w:val="004008D3"/>
    <w:rsid w:val="00415CC0"/>
    <w:rsid w:val="00432716"/>
    <w:rsid w:val="00436C38"/>
    <w:rsid w:val="00446AC4"/>
    <w:rsid w:val="00463620"/>
    <w:rsid w:val="00465ABE"/>
    <w:rsid w:val="00467F60"/>
    <w:rsid w:val="00474894"/>
    <w:rsid w:val="00497DEF"/>
    <w:rsid w:val="004B04F9"/>
    <w:rsid w:val="004C1E2A"/>
    <w:rsid w:val="004E3310"/>
    <w:rsid w:val="004E4ECF"/>
    <w:rsid w:val="004F7A38"/>
    <w:rsid w:val="004F7A56"/>
    <w:rsid w:val="0050726F"/>
    <w:rsid w:val="00512568"/>
    <w:rsid w:val="00521765"/>
    <w:rsid w:val="00524654"/>
    <w:rsid w:val="00524974"/>
    <w:rsid w:val="00537F8B"/>
    <w:rsid w:val="00574A4E"/>
    <w:rsid w:val="005800E2"/>
    <w:rsid w:val="005852E5"/>
    <w:rsid w:val="00585948"/>
    <w:rsid w:val="005C5CBE"/>
    <w:rsid w:val="005C7F6C"/>
    <w:rsid w:val="005D13B0"/>
    <w:rsid w:val="005D2C99"/>
    <w:rsid w:val="00613C17"/>
    <w:rsid w:val="006528A3"/>
    <w:rsid w:val="00656A92"/>
    <w:rsid w:val="00666516"/>
    <w:rsid w:val="00673A8D"/>
    <w:rsid w:val="00674A72"/>
    <w:rsid w:val="00681014"/>
    <w:rsid w:val="0068499B"/>
    <w:rsid w:val="00687C17"/>
    <w:rsid w:val="006946CB"/>
    <w:rsid w:val="006A7A4F"/>
    <w:rsid w:val="006C1ED0"/>
    <w:rsid w:val="006C2348"/>
    <w:rsid w:val="006C4A65"/>
    <w:rsid w:val="006D40EE"/>
    <w:rsid w:val="006D53C3"/>
    <w:rsid w:val="006E7CDF"/>
    <w:rsid w:val="006F4AB1"/>
    <w:rsid w:val="00706E28"/>
    <w:rsid w:val="00720A37"/>
    <w:rsid w:val="00741016"/>
    <w:rsid w:val="00761116"/>
    <w:rsid w:val="007646EB"/>
    <w:rsid w:val="007877EB"/>
    <w:rsid w:val="007C1342"/>
    <w:rsid w:val="007C5A97"/>
    <w:rsid w:val="007D17A1"/>
    <w:rsid w:val="007D1C24"/>
    <w:rsid w:val="007D276B"/>
    <w:rsid w:val="007E095C"/>
    <w:rsid w:val="007F00B0"/>
    <w:rsid w:val="008160B0"/>
    <w:rsid w:val="008251BD"/>
    <w:rsid w:val="00826DD6"/>
    <w:rsid w:val="008336D1"/>
    <w:rsid w:val="00837D16"/>
    <w:rsid w:val="00844A79"/>
    <w:rsid w:val="00850B8B"/>
    <w:rsid w:val="00864191"/>
    <w:rsid w:val="0087420D"/>
    <w:rsid w:val="00882A93"/>
    <w:rsid w:val="008A1F9B"/>
    <w:rsid w:val="008C663C"/>
    <w:rsid w:val="008D6B11"/>
    <w:rsid w:val="008F4AC2"/>
    <w:rsid w:val="009135EF"/>
    <w:rsid w:val="00922060"/>
    <w:rsid w:val="00936A9F"/>
    <w:rsid w:val="009450A4"/>
    <w:rsid w:val="009764BD"/>
    <w:rsid w:val="00983078"/>
    <w:rsid w:val="00984E0D"/>
    <w:rsid w:val="009863AC"/>
    <w:rsid w:val="00996D7B"/>
    <w:rsid w:val="00997D8B"/>
    <w:rsid w:val="009B6534"/>
    <w:rsid w:val="009C1EC5"/>
    <w:rsid w:val="009D03F8"/>
    <w:rsid w:val="009D2EA3"/>
    <w:rsid w:val="009D305D"/>
    <w:rsid w:val="009D334C"/>
    <w:rsid w:val="009E3CD3"/>
    <w:rsid w:val="00A046F2"/>
    <w:rsid w:val="00A048A8"/>
    <w:rsid w:val="00A11D57"/>
    <w:rsid w:val="00A12DB9"/>
    <w:rsid w:val="00A36662"/>
    <w:rsid w:val="00A44237"/>
    <w:rsid w:val="00A52BAE"/>
    <w:rsid w:val="00A61511"/>
    <w:rsid w:val="00A75ED2"/>
    <w:rsid w:val="00A773CC"/>
    <w:rsid w:val="00A90D69"/>
    <w:rsid w:val="00A93461"/>
    <w:rsid w:val="00A968E4"/>
    <w:rsid w:val="00A978D1"/>
    <w:rsid w:val="00AB1149"/>
    <w:rsid w:val="00AC75F5"/>
    <w:rsid w:val="00AD0B56"/>
    <w:rsid w:val="00AD1FB1"/>
    <w:rsid w:val="00AD363A"/>
    <w:rsid w:val="00AD5192"/>
    <w:rsid w:val="00AE7C71"/>
    <w:rsid w:val="00B048D6"/>
    <w:rsid w:val="00B11AAB"/>
    <w:rsid w:val="00B241C1"/>
    <w:rsid w:val="00B3026B"/>
    <w:rsid w:val="00B40218"/>
    <w:rsid w:val="00B43574"/>
    <w:rsid w:val="00B53E6F"/>
    <w:rsid w:val="00B74764"/>
    <w:rsid w:val="00B752BD"/>
    <w:rsid w:val="00B931AC"/>
    <w:rsid w:val="00BB2BD8"/>
    <w:rsid w:val="00BB5255"/>
    <w:rsid w:val="00BD710A"/>
    <w:rsid w:val="00BE11FD"/>
    <w:rsid w:val="00BE6CDE"/>
    <w:rsid w:val="00BF45F4"/>
    <w:rsid w:val="00BF778D"/>
    <w:rsid w:val="00C05A38"/>
    <w:rsid w:val="00C07A73"/>
    <w:rsid w:val="00C10159"/>
    <w:rsid w:val="00C13207"/>
    <w:rsid w:val="00C379BE"/>
    <w:rsid w:val="00C437E0"/>
    <w:rsid w:val="00C44DC9"/>
    <w:rsid w:val="00C70BCA"/>
    <w:rsid w:val="00C72089"/>
    <w:rsid w:val="00C752EA"/>
    <w:rsid w:val="00C84893"/>
    <w:rsid w:val="00C94B5D"/>
    <w:rsid w:val="00CA100E"/>
    <w:rsid w:val="00CC4F0C"/>
    <w:rsid w:val="00CC64F6"/>
    <w:rsid w:val="00CE40AA"/>
    <w:rsid w:val="00CF1143"/>
    <w:rsid w:val="00D04059"/>
    <w:rsid w:val="00D10890"/>
    <w:rsid w:val="00D34BCD"/>
    <w:rsid w:val="00D47864"/>
    <w:rsid w:val="00D52998"/>
    <w:rsid w:val="00D55402"/>
    <w:rsid w:val="00D6747D"/>
    <w:rsid w:val="00D719EA"/>
    <w:rsid w:val="00D74E4E"/>
    <w:rsid w:val="00DB6B06"/>
    <w:rsid w:val="00DF7356"/>
    <w:rsid w:val="00E3092C"/>
    <w:rsid w:val="00E40A85"/>
    <w:rsid w:val="00E82349"/>
    <w:rsid w:val="00E83FC6"/>
    <w:rsid w:val="00E9034F"/>
    <w:rsid w:val="00E92721"/>
    <w:rsid w:val="00E93CB9"/>
    <w:rsid w:val="00EC46C5"/>
    <w:rsid w:val="00EE7272"/>
    <w:rsid w:val="00F30C8E"/>
    <w:rsid w:val="00F4123E"/>
    <w:rsid w:val="00F723B0"/>
    <w:rsid w:val="00F84A32"/>
    <w:rsid w:val="00FB2CC8"/>
    <w:rsid w:val="00FB5186"/>
    <w:rsid w:val="00FC2A64"/>
    <w:rsid w:val="00FC66CD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F7849F-4DFA-409A-8C1D-4DFB3B7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1D57"/>
  </w:style>
  <w:style w:type="paragraph" w:styleId="Balk1">
    <w:name w:val="heading 1"/>
    <w:basedOn w:val="Normal"/>
    <w:next w:val="Normal"/>
    <w:link w:val="Balk1Char"/>
    <w:uiPriority w:val="99"/>
    <w:qFormat/>
    <w:rsid w:val="00A11D57"/>
    <w:pPr>
      <w:keepNext/>
      <w:spacing w:line="360" w:lineRule="auto"/>
      <w:outlineLvl w:val="0"/>
    </w:pPr>
    <w:rPr>
      <w:rFonts w:ascii="Tahoma" w:hAnsi="Tahoma" w:cs="Tahoma"/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D34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A11D57"/>
    <w:pPr>
      <w:keepNext/>
      <w:jc w:val="center"/>
      <w:outlineLvl w:val="3"/>
    </w:pPr>
    <w:rPr>
      <w:rFonts w:ascii="Book Antiqua" w:hAnsi="Book Antiqua" w:cs="Book Antiqua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978D1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sid w:val="00A978D1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A978D1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A11D57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link w:val="stBilgi"/>
    <w:uiPriority w:val="99"/>
    <w:semiHidden/>
    <w:locked/>
    <w:rsid w:val="00A978D1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11D57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semiHidden/>
    <w:locked/>
    <w:rsid w:val="00A978D1"/>
    <w:rPr>
      <w:sz w:val="20"/>
      <w:szCs w:val="20"/>
    </w:rPr>
  </w:style>
  <w:style w:type="character" w:styleId="SayfaNumaras">
    <w:name w:val="page number"/>
    <w:basedOn w:val="VarsaylanParagrafYazTipi"/>
    <w:uiPriority w:val="99"/>
    <w:rsid w:val="00A11D57"/>
  </w:style>
  <w:style w:type="paragraph" w:styleId="GvdeMetni">
    <w:name w:val="Body Text"/>
    <w:basedOn w:val="Normal"/>
    <w:link w:val="GvdeMetniChar"/>
    <w:uiPriority w:val="99"/>
    <w:rsid w:val="00D34BCD"/>
    <w:pPr>
      <w:tabs>
        <w:tab w:val="left" w:pos="0"/>
      </w:tabs>
      <w:overflowPunct w:val="0"/>
      <w:autoSpaceDE w:val="0"/>
      <w:autoSpaceDN w:val="0"/>
      <w:adjustRightInd w:val="0"/>
      <w:ind w:right="1037"/>
      <w:jc w:val="both"/>
      <w:textAlignment w:val="baseline"/>
    </w:pPr>
    <w:rPr>
      <w:rFonts w:ascii="Tahoma" w:hAnsi="Tahoma" w:cs="Tahoma"/>
      <w:sz w:val="24"/>
      <w:szCs w:val="24"/>
      <w:lang w:val="de-DE"/>
    </w:rPr>
  </w:style>
  <w:style w:type="character" w:customStyle="1" w:styleId="GvdeMetniChar">
    <w:name w:val="Gövde Metni Char"/>
    <w:link w:val="GvdeMetni"/>
    <w:uiPriority w:val="99"/>
    <w:semiHidden/>
    <w:locked/>
    <w:rsid w:val="00A978D1"/>
    <w:rPr>
      <w:sz w:val="20"/>
      <w:szCs w:val="20"/>
    </w:rPr>
  </w:style>
  <w:style w:type="character" w:styleId="Kpr">
    <w:name w:val="Hyperlink"/>
    <w:uiPriority w:val="99"/>
    <w:rsid w:val="004E33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529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529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19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rsid w:val="002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askintekstil.com.t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arzu.yediguller</dc:creator>
  <cp:keywords/>
  <dc:description/>
  <cp:lastModifiedBy>TAŞKIN TEKSTİL</cp:lastModifiedBy>
  <cp:revision>6</cp:revision>
  <cp:lastPrinted>2016-09-20T12:57:00Z</cp:lastPrinted>
  <dcterms:created xsi:type="dcterms:W3CDTF">2015-09-03T07:45:00Z</dcterms:created>
  <dcterms:modified xsi:type="dcterms:W3CDTF">2016-12-21T17:50:00Z</dcterms:modified>
</cp:coreProperties>
</file>